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DFC3" w14:textId="77777777" w:rsidR="005F09A7" w:rsidRDefault="005F09A7" w:rsidP="00D7418E">
      <w:pPr>
        <w:spacing w:after="0"/>
        <w:ind w:left="2832" w:firstLine="708"/>
      </w:pPr>
      <w:r>
        <w:t>HINWEISE</w:t>
      </w:r>
    </w:p>
    <w:p w14:paraId="6577F409" w14:textId="77777777" w:rsidR="005F09A7" w:rsidRDefault="005F09A7" w:rsidP="005F09A7">
      <w:pPr>
        <w:spacing w:after="0"/>
      </w:pPr>
      <w:r>
        <w:t xml:space="preserve">    </w:t>
      </w:r>
      <w:r w:rsidR="00BE700D">
        <w:tab/>
      </w:r>
      <w:r w:rsidR="00BE700D">
        <w:tab/>
      </w:r>
      <w:r w:rsidR="00BE700D">
        <w:tab/>
      </w:r>
      <w:r w:rsidR="00BE700D">
        <w:tab/>
        <w:t xml:space="preserve">      </w:t>
      </w:r>
      <w:r>
        <w:t>zum Abschluss eines</w:t>
      </w:r>
    </w:p>
    <w:p w14:paraId="45D9DFF3" w14:textId="77777777" w:rsidR="005F09A7" w:rsidRDefault="005F09A7" w:rsidP="005F09A7">
      <w:pPr>
        <w:spacing w:after="0"/>
      </w:pPr>
      <w:r>
        <w:t xml:space="preserve">          </w:t>
      </w:r>
      <w:r w:rsidR="00BE700D">
        <w:tab/>
      </w:r>
      <w:r w:rsidR="00BE700D">
        <w:tab/>
      </w:r>
      <w:r w:rsidR="00BE700D">
        <w:tab/>
      </w:r>
      <w:r w:rsidR="00BE700D">
        <w:tab/>
        <w:t xml:space="preserve">            </w:t>
      </w:r>
      <w:r>
        <w:t>LEIHVERTRAGS</w:t>
      </w:r>
    </w:p>
    <w:p w14:paraId="52714F95" w14:textId="77777777" w:rsidR="005F09A7" w:rsidRDefault="005F09A7" w:rsidP="005F09A7">
      <w:pPr>
        <w:spacing w:after="0"/>
      </w:pPr>
      <w:r>
        <w:t xml:space="preserve">        </w:t>
      </w:r>
      <w:r w:rsidR="00BE700D">
        <w:tab/>
      </w:r>
      <w:r w:rsidR="00BE700D">
        <w:tab/>
      </w:r>
      <w:r w:rsidR="00BE700D">
        <w:tab/>
      </w:r>
      <w:r>
        <w:t>über Leihen von kirchlichem Kunst- und Kulturgut</w:t>
      </w:r>
    </w:p>
    <w:p w14:paraId="6006ECF4" w14:textId="77777777" w:rsidR="005F09A7" w:rsidRDefault="005F09A7" w:rsidP="005F09A7">
      <w:pPr>
        <w:spacing w:after="0"/>
      </w:pPr>
    </w:p>
    <w:p w14:paraId="04BD4714" w14:textId="77777777" w:rsidR="005F09A7" w:rsidRDefault="005F09A7" w:rsidP="005F09A7">
      <w:pPr>
        <w:spacing w:after="0"/>
      </w:pPr>
    </w:p>
    <w:p w14:paraId="6C5C7619" w14:textId="77777777" w:rsidR="005F09A7" w:rsidRDefault="005F09A7" w:rsidP="005F09A7">
      <w:pPr>
        <w:spacing w:after="0"/>
      </w:pPr>
      <w:r>
        <w:t xml:space="preserve">Verträge über Leihen von kirchlichem Kunst- und Kulturgut im Eigentum von Kirchengemeinden der EKM bedürften grundsätzlich der </w:t>
      </w:r>
      <w:r w:rsidR="00BE700D">
        <w:t xml:space="preserve">fachlichen Prüfung und </w:t>
      </w:r>
      <w:r>
        <w:t xml:space="preserve">Genehmigung durch das Landeskirchenamt, Referat F3/Bau (siehe Kirchbaugesetz der EKM, §11 (2)). </w:t>
      </w:r>
    </w:p>
    <w:p w14:paraId="322B80E3" w14:textId="77777777" w:rsidR="005F09A7" w:rsidRDefault="005F09A7" w:rsidP="005F09A7">
      <w:pPr>
        <w:spacing w:after="0"/>
      </w:pPr>
      <w:r>
        <w:t>Zuvor muss der Gemeindekirchenrat der leihgebenden Kirchengemeinde die Leihe beschließen.</w:t>
      </w:r>
    </w:p>
    <w:p w14:paraId="49FC5C35" w14:textId="77777777" w:rsidR="005F09A7" w:rsidRDefault="005F09A7" w:rsidP="005F09A7">
      <w:pPr>
        <w:spacing w:after="0"/>
      </w:pPr>
    </w:p>
    <w:p w14:paraId="716A2BA0" w14:textId="77777777" w:rsidR="005F09A7" w:rsidRDefault="005F09A7" w:rsidP="005F09A7">
      <w:pPr>
        <w:spacing w:after="0"/>
      </w:pPr>
      <w:r>
        <w:t>Für die Kirchengemeinden der Südregion der EKM (Thüringen) ist das Landeskirchenamt mit Dienstort Erfurt zuständig, für die Kirchengemeinden der Nordregion (Sachsen-Anhalt, Brandenburg und Sachsen) das Landeskirchenamt mit Dienstort Magdeburg.</w:t>
      </w:r>
    </w:p>
    <w:p w14:paraId="1118992E" w14:textId="77777777" w:rsidR="005F09A7" w:rsidRDefault="005F09A7" w:rsidP="005F09A7">
      <w:pPr>
        <w:spacing w:after="0"/>
      </w:pPr>
    </w:p>
    <w:p w14:paraId="77B93D85" w14:textId="77777777" w:rsidR="005F09A7" w:rsidRDefault="005F09A7" w:rsidP="005F09A7">
      <w:pPr>
        <w:spacing w:after="0"/>
      </w:pPr>
      <w:r>
        <w:t xml:space="preserve">Aus organisatorischen Gründen sollten Leihgesuche dem Landeskirchenamt, </w:t>
      </w:r>
      <w:proofErr w:type="spellStart"/>
      <w:r>
        <w:t>Ref</w:t>
      </w:r>
      <w:proofErr w:type="spellEnd"/>
      <w:r>
        <w:t xml:space="preserve">. F3/Bau möglichst </w:t>
      </w:r>
    </w:p>
    <w:p w14:paraId="1879FFEB" w14:textId="77777777" w:rsidR="005F09A7" w:rsidRDefault="005F09A7" w:rsidP="005F09A7">
      <w:pPr>
        <w:spacing w:after="0"/>
      </w:pPr>
      <w:r w:rsidRPr="00BE700D">
        <w:rPr>
          <w:b/>
        </w:rPr>
        <w:t>6 Monate</w:t>
      </w:r>
      <w:r>
        <w:t xml:space="preserve"> vor dem beabsichtigten Leihbeginn mitgeteilt werden. Diese Frist dient </w:t>
      </w:r>
      <w:r w:rsidR="00BE700D">
        <w:t xml:space="preserve">u.a. </w:t>
      </w:r>
      <w:r>
        <w:t>der Klärung offener Fragen</w:t>
      </w:r>
      <w:r w:rsidR="00BE700D">
        <w:t xml:space="preserve"> und der Einholung ggf. erforderlicher Genehmigungen (wie denkmalschutzrechtlicher Erlaubnisse). Sollten restauratorische Gutachten o.ä. notwendig sein, muss im Vorfeld geklärt werden, wer die Kosten hierfür übernimmt.</w:t>
      </w:r>
      <w:r>
        <w:t xml:space="preserve"> Au</w:t>
      </w:r>
      <w:r w:rsidR="0061520A">
        <w:t xml:space="preserve">ch können Sonderwünsche des Entleihers oder fachliche Gründe des </w:t>
      </w:r>
      <w:r w:rsidR="00437B71">
        <w:t>L</w:t>
      </w:r>
      <w:r w:rsidR="0061520A">
        <w:t>andeskirchenamtes zu Änderungen im Leihvertrag führen, die einen zusätzlichen GKR-Beschluss erfo</w:t>
      </w:r>
      <w:r w:rsidR="00437B71">
        <w:t>r</w:t>
      </w:r>
      <w:r w:rsidR="0061520A">
        <w:t xml:space="preserve">derlich machen. </w:t>
      </w:r>
    </w:p>
    <w:p w14:paraId="1B5BA3BA" w14:textId="77777777" w:rsidR="005F09A7" w:rsidRDefault="005F09A7" w:rsidP="005F09A7">
      <w:pPr>
        <w:spacing w:after="0"/>
      </w:pPr>
    </w:p>
    <w:p w14:paraId="25A4E9BE" w14:textId="77777777" w:rsidR="005F09A7" w:rsidRDefault="005F09A7" w:rsidP="005F09A7">
      <w:pPr>
        <w:spacing w:after="0"/>
      </w:pPr>
      <w:r w:rsidRPr="00437B71">
        <w:rPr>
          <w:u w:val="single"/>
        </w:rPr>
        <w:t>Wichtiger Hinweis:</w:t>
      </w:r>
      <w:r>
        <w:t xml:space="preserve"> In einzelnen Fällen wird eine Frist von 6 Monaten nicht ausreichend sein. Dies gilt insbesondere, wenn vor einer Leihe größere Restaurierungsmaßnahmen am Leihobjekt notwendig sind. </w:t>
      </w:r>
      <w:r w:rsidR="00437B71">
        <w:t xml:space="preserve">Das Landeskirchenamt </w:t>
      </w:r>
      <w:r w:rsidR="00BA304C">
        <w:t>bittet</w:t>
      </w:r>
      <w:r>
        <w:t xml:space="preserve"> daher </w:t>
      </w:r>
      <w:r w:rsidR="00437B71">
        <w:t xml:space="preserve">um </w:t>
      </w:r>
      <w:r w:rsidR="00437B71" w:rsidRPr="00437B71">
        <w:rPr>
          <w:b/>
        </w:rPr>
        <w:t>umgehende Information</w:t>
      </w:r>
      <w:r w:rsidR="00437B71">
        <w:t xml:space="preserve">, </w:t>
      </w:r>
      <w:r>
        <w:t xml:space="preserve">sobald </w:t>
      </w:r>
      <w:r w:rsidR="00437B71">
        <w:t xml:space="preserve">bei einer Kirchengemeinde </w:t>
      </w:r>
      <w:r>
        <w:t xml:space="preserve">ein Leihgesuch </w:t>
      </w:r>
      <w:r w:rsidR="00437B71">
        <w:t xml:space="preserve">eingegangen ist und die Kirchengemeinde </w:t>
      </w:r>
      <w:r>
        <w:t>die Leihe nicht von vornherein ausschließ</w:t>
      </w:r>
      <w:r w:rsidR="00437B71">
        <w:t>t</w:t>
      </w:r>
      <w:r>
        <w:t>.</w:t>
      </w:r>
    </w:p>
    <w:p w14:paraId="42A7E954" w14:textId="77777777" w:rsidR="005F09A7" w:rsidRDefault="005F09A7" w:rsidP="005F09A7">
      <w:pPr>
        <w:spacing w:after="0"/>
      </w:pPr>
    </w:p>
    <w:p w14:paraId="3EAF040C" w14:textId="77777777" w:rsidR="00437B71" w:rsidRDefault="00437B71" w:rsidP="005F09A7">
      <w:pPr>
        <w:spacing w:after="0"/>
      </w:pPr>
      <w:r>
        <w:t xml:space="preserve">Nach fachlicher Prüfung des Leihgesuchs wird der Leihvertrag im Landeskirchenamt, </w:t>
      </w:r>
      <w:proofErr w:type="spellStart"/>
      <w:r>
        <w:t>Ref</w:t>
      </w:r>
      <w:proofErr w:type="spellEnd"/>
      <w:r>
        <w:t>. F3/Bau unter Verwendung verbindlicher Vertragsmuster vorbereitet und an die leihgebende Kirchengemeinde (Verleiher) geschickt (4-fach).</w:t>
      </w:r>
    </w:p>
    <w:p w14:paraId="5B3B139A" w14:textId="77777777" w:rsidR="00437B71" w:rsidRDefault="00437B71" w:rsidP="005F09A7">
      <w:pPr>
        <w:spacing w:after="0"/>
      </w:pPr>
    </w:p>
    <w:p w14:paraId="046BF395" w14:textId="77777777" w:rsidR="00437B71" w:rsidRDefault="00437B71" w:rsidP="005F09A7">
      <w:pPr>
        <w:spacing w:after="0"/>
      </w:pPr>
      <w:r>
        <w:t>Für die kirchenaufsichtliche Genehmigung muss der Leihvertrag dem Landeskirchenamt mit allen notwen</w:t>
      </w:r>
      <w:r w:rsidR="00BA304C">
        <w:t xml:space="preserve">digen Unterschriften vorliegen - </w:t>
      </w:r>
      <w:r>
        <w:t>für den Verleiher: Kirchenältester, Vorsitzend</w:t>
      </w:r>
      <w:r w:rsidR="00BA304C">
        <w:t>er des GKR und Siegel</w:t>
      </w:r>
      <w:r>
        <w:t xml:space="preserve">, für den Entleiher: gesetzlicher Vertreter und Stempel bzw. Siegel </w:t>
      </w:r>
      <w:r w:rsidR="00BA304C">
        <w:t xml:space="preserve">(Letzteres bei </w:t>
      </w:r>
      <w:r>
        <w:t>öffentlich- rechtlichen Körperschaften</w:t>
      </w:r>
      <w:r w:rsidR="00BA304C">
        <w:t>)</w:t>
      </w:r>
      <w:r>
        <w:t>.</w:t>
      </w:r>
    </w:p>
    <w:p w14:paraId="3C6C5F8A" w14:textId="77777777" w:rsidR="00437B71" w:rsidRDefault="00437B71" w:rsidP="005F09A7">
      <w:pPr>
        <w:spacing w:after="0"/>
      </w:pPr>
    </w:p>
    <w:p w14:paraId="249A04C1" w14:textId="77777777" w:rsidR="00437B71" w:rsidRDefault="00437B71" w:rsidP="005F09A7">
      <w:pPr>
        <w:spacing w:after="0"/>
      </w:pPr>
      <w:r>
        <w:t xml:space="preserve">Die 4 Originalausfertigungen des Leihvertrags </w:t>
      </w:r>
      <w:r w:rsidR="00DC6B0E">
        <w:t>sind für den Verleiher, den Entleiher, das Landeskirchenamt und das Kreiskirchenamt bestimmt.</w:t>
      </w:r>
    </w:p>
    <w:p w14:paraId="43B52EDD" w14:textId="77777777" w:rsidR="00DC6B0E" w:rsidRDefault="00DC6B0E" w:rsidP="005F09A7">
      <w:pPr>
        <w:spacing w:after="0"/>
      </w:pPr>
    </w:p>
    <w:p w14:paraId="18D3AA75" w14:textId="77777777" w:rsidR="00DC6B0E" w:rsidRDefault="00DC6B0E" w:rsidP="005F09A7">
      <w:pPr>
        <w:spacing w:after="0"/>
      </w:pPr>
      <w:r>
        <w:t>Erst mit Erteilung der kirchenaufsichtlichen Genehmigung ist der Leihvertrag gültig.</w:t>
      </w:r>
    </w:p>
    <w:p w14:paraId="0B3EF9A3" w14:textId="77777777" w:rsidR="00DC6B0E" w:rsidRDefault="00DC6B0E" w:rsidP="005F09A7">
      <w:pPr>
        <w:spacing w:after="0"/>
      </w:pPr>
    </w:p>
    <w:p w14:paraId="09FB9F5C" w14:textId="77777777" w:rsidR="00DC6B0E" w:rsidRPr="00DC6B0E" w:rsidRDefault="00DC6B0E" w:rsidP="005F09A7">
      <w:pPr>
        <w:spacing w:after="0"/>
        <w:rPr>
          <w:i/>
        </w:rPr>
      </w:pPr>
      <w:r w:rsidRPr="00DC6B0E">
        <w:rPr>
          <w:i/>
        </w:rPr>
        <w:t xml:space="preserve">Bei Leihen zwischen Kirchengemeinden der EKM gilt ein vereinfachtes Verfahren. Einzelheiten hierzu </w:t>
      </w:r>
      <w:r w:rsidR="00BA304C">
        <w:rPr>
          <w:i/>
        </w:rPr>
        <w:t>bitte im Landeskirchenamt erfrag</w:t>
      </w:r>
      <w:r w:rsidRPr="00DC6B0E">
        <w:rPr>
          <w:i/>
        </w:rPr>
        <w:t>en.</w:t>
      </w:r>
    </w:p>
    <w:p w14:paraId="151D484B" w14:textId="77777777" w:rsidR="00437B71" w:rsidRDefault="00437B71" w:rsidP="005F09A7">
      <w:pPr>
        <w:spacing w:after="0"/>
      </w:pPr>
    </w:p>
    <w:p w14:paraId="1F6B1DBF" w14:textId="77777777" w:rsidR="005F09A7" w:rsidRDefault="005F09A7" w:rsidP="005F09A7">
      <w:pPr>
        <w:spacing w:after="0"/>
      </w:pPr>
      <w:r>
        <w:t xml:space="preserve">Für </w:t>
      </w:r>
      <w:r w:rsidR="00DC6B0E">
        <w:t xml:space="preserve">die </w:t>
      </w:r>
      <w:r w:rsidR="00DC6B0E" w:rsidRPr="00DC6B0E">
        <w:rPr>
          <w:b/>
        </w:rPr>
        <w:t>Prüfung des Leihgesuchs</w:t>
      </w:r>
      <w:r w:rsidR="00DC6B0E">
        <w:t xml:space="preserve"> </w:t>
      </w:r>
      <w:r w:rsidR="00BC2A2C">
        <w:t xml:space="preserve">bzw. </w:t>
      </w:r>
      <w:r w:rsidR="00DC6B0E">
        <w:t xml:space="preserve">die </w:t>
      </w:r>
      <w:r w:rsidR="00DC6B0E" w:rsidRPr="00DC6B0E">
        <w:rPr>
          <w:b/>
        </w:rPr>
        <w:t>V</w:t>
      </w:r>
      <w:r w:rsidRPr="00DC6B0E">
        <w:rPr>
          <w:b/>
        </w:rPr>
        <w:t>orbereitung de</w:t>
      </w:r>
      <w:r w:rsidR="00DC6B0E">
        <w:rPr>
          <w:b/>
        </w:rPr>
        <w:t>s</w:t>
      </w:r>
      <w:r w:rsidRPr="00DC6B0E">
        <w:rPr>
          <w:b/>
        </w:rPr>
        <w:t xml:space="preserve"> Leihvertr</w:t>
      </w:r>
      <w:r w:rsidR="00DC6B0E">
        <w:rPr>
          <w:b/>
        </w:rPr>
        <w:t>ags</w:t>
      </w:r>
      <w:r>
        <w:t xml:space="preserve"> benötigt das Landeskirchen</w:t>
      </w:r>
      <w:r w:rsidR="00DC6B0E">
        <w:t>-</w:t>
      </w:r>
      <w:r>
        <w:t>amt</w:t>
      </w:r>
      <w:r w:rsidR="00BA304C">
        <w:t xml:space="preserve"> vom Verleiher</w:t>
      </w:r>
      <w:r>
        <w:t xml:space="preserve"> folgende Angaben</w:t>
      </w:r>
      <w:r w:rsidR="00DC6B0E">
        <w:t xml:space="preserve"> (schriftlich per Post oder E-Mail)</w:t>
      </w:r>
      <w:r>
        <w:t>:</w:t>
      </w:r>
    </w:p>
    <w:p w14:paraId="6B60DA36" w14:textId="77777777" w:rsidR="00BA304C" w:rsidRDefault="00BA304C" w:rsidP="005F09A7">
      <w:pPr>
        <w:spacing w:after="0"/>
        <w:rPr>
          <w:u w:val="single"/>
        </w:rPr>
      </w:pPr>
    </w:p>
    <w:p w14:paraId="7DA041CC" w14:textId="77777777" w:rsidR="00D03E0D" w:rsidRDefault="00D03E0D" w:rsidP="005F09A7">
      <w:pPr>
        <w:spacing w:after="0"/>
        <w:rPr>
          <w:u w:val="single"/>
        </w:rPr>
      </w:pPr>
      <w:r w:rsidRPr="00D03E0D">
        <w:rPr>
          <w:u w:val="single"/>
        </w:rPr>
        <w:lastRenderedPageBreak/>
        <w:t>Allgemein:</w:t>
      </w:r>
    </w:p>
    <w:p w14:paraId="08093CCD" w14:textId="77777777" w:rsidR="00AD4D97" w:rsidRDefault="00AD4D97" w:rsidP="005F09A7">
      <w:pPr>
        <w:spacing w:after="0"/>
      </w:pPr>
      <w:r>
        <w:t>-</w:t>
      </w:r>
      <w:r w:rsidR="00D03E0D" w:rsidRPr="00AD4D97">
        <w:t xml:space="preserve">Leihanfrage des </w:t>
      </w:r>
      <w:r w:rsidR="00BC2A2C">
        <w:t xml:space="preserve">potentiellen </w:t>
      </w:r>
      <w:r w:rsidRPr="00AD4D97">
        <w:t xml:space="preserve">Entleihers </w:t>
      </w:r>
      <w:r w:rsidR="00BC11EC">
        <w:t>mit Facility Report (</w:t>
      </w:r>
      <w:r>
        <w:t>sofern vorhanden</w:t>
      </w:r>
      <w:r w:rsidR="00BC11EC">
        <w:t>)</w:t>
      </w:r>
    </w:p>
    <w:p w14:paraId="656E4A87" w14:textId="77777777" w:rsidR="00AD4D97" w:rsidRDefault="00AD4D97" w:rsidP="005F09A7">
      <w:pPr>
        <w:spacing w:after="0"/>
      </w:pPr>
      <w:r>
        <w:t>-Beschluss der kirchlichen Körperschaft</w:t>
      </w:r>
    </w:p>
    <w:p w14:paraId="532E16E0" w14:textId="77777777" w:rsidR="005F09A7" w:rsidRDefault="005F09A7" w:rsidP="005F09A7">
      <w:pPr>
        <w:spacing w:after="0"/>
      </w:pPr>
      <w:r>
        <w:t>-Name und Anschrift des Verleihers</w:t>
      </w:r>
    </w:p>
    <w:p w14:paraId="2A30768E" w14:textId="77777777" w:rsidR="005F09A7" w:rsidRDefault="005F09A7" w:rsidP="005F09A7">
      <w:pPr>
        <w:spacing w:after="0"/>
      </w:pPr>
      <w:r>
        <w:t>-Name und Anschrift des Entleihers, vertreten durch…</w:t>
      </w:r>
    </w:p>
    <w:p w14:paraId="2040DDA2" w14:textId="77777777" w:rsidR="005F09A7" w:rsidRDefault="005F09A7" w:rsidP="005F09A7">
      <w:pPr>
        <w:spacing w:after="0"/>
      </w:pPr>
      <w:r>
        <w:t>-Zweck der Überlassung der Leihgabe</w:t>
      </w:r>
    </w:p>
    <w:p w14:paraId="73836498" w14:textId="77777777" w:rsidR="005F09A7" w:rsidRDefault="005F09A7" w:rsidP="005F09A7">
      <w:pPr>
        <w:spacing w:after="0"/>
      </w:pPr>
      <w:r>
        <w:t>-Bestimmungsort der Leihgabe</w:t>
      </w:r>
      <w:r w:rsidR="00D03E0D">
        <w:t xml:space="preserve"> (z.B. Ausstellungsort)</w:t>
      </w:r>
    </w:p>
    <w:p w14:paraId="12B705C5" w14:textId="77777777" w:rsidR="005F09A7" w:rsidRDefault="005F09A7" w:rsidP="005F09A7">
      <w:pPr>
        <w:spacing w:after="0"/>
      </w:pPr>
      <w:r>
        <w:t>-Erfüllungsort der Leihgabe (Ort, von dem die Leihgabe zum Bestimmungsort und zurück transportiert wird)</w:t>
      </w:r>
    </w:p>
    <w:p w14:paraId="1265156F" w14:textId="77777777" w:rsidR="00D03E0D" w:rsidRDefault="00D03E0D" w:rsidP="005F09A7">
      <w:pPr>
        <w:spacing w:after="0"/>
      </w:pPr>
      <w:r w:rsidRPr="00D03E0D">
        <w:t xml:space="preserve">-Dauer der Leihe </w:t>
      </w:r>
      <w:r>
        <w:t>(einschließlich Transport, Auf- und Abbau)</w:t>
      </w:r>
      <w:r w:rsidR="00BC11EC">
        <w:t>,</w:t>
      </w:r>
      <w:r>
        <w:t xml:space="preserve"> von... bis... (jeweils Tag, Monat, Jahr</w:t>
      </w:r>
      <w:r w:rsidRPr="00D03E0D">
        <w:t>)</w:t>
      </w:r>
    </w:p>
    <w:p w14:paraId="4AF40603" w14:textId="77777777" w:rsidR="005F09A7" w:rsidRDefault="005F09A7" w:rsidP="005F09A7">
      <w:pPr>
        <w:spacing w:after="0"/>
      </w:pPr>
      <w:r>
        <w:t>-Mitteilung evtl. Sonderwünsche, die im Leihvertrag unter § 11 (Besondere Abreden) vereinbart werden können (z.B. Anfertigung einer Fotografie/Kopie etc., die während der Leihdauer in der Kirche auf das Original hinweist)</w:t>
      </w:r>
    </w:p>
    <w:p w14:paraId="0E976DE5" w14:textId="77777777" w:rsidR="005F09A7" w:rsidRDefault="005F09A7" w:rsidP="005F09A7">
      <w:pPr>
        <w:spacing w:after="0"/>
      </w:pPr>
      <w:r>
        <w:t xml:space="preserve"> </w:t>
      </w:r>
    </w:p>
    <w:p w14:paraId="625FA4A2" w14:textId="77777777" w:rsidR="00D03E0D" w:rsidRDefault="00D03E0D" w:rsidP="005F09A7">
      <w:pPr>
        <w:spacing w:after="0"/>
        <w:rPr>
          <w:u w:val="single"/>
        </w:rPr>
      </w:pPr>
      <w:r w:rsidRPr="00D03E0D">
        <w:rPr>
          <w:u w:val="single"/>
        </w:rPr>
        <w:t>Zum Leihobjekt</w:t>
      </w:r>
      <w:r w:rsidR="00AD4D97">
        <w:rPr>
          <w:u w:val="single"/>
        </w:rPr>
        <w:t>:</w:t>
      </w:r>
    </w:p>
    <w:p w14:paraId="0A3BCEC5" w14:textId="77777777" w:rsidR="00AD4D97" w:rsidRDefault="00AD4D97" w:rsidP="005F09A7">
      <w:pPr>
        <w:spacing w:after="0"/>
        <w:rPr>
          <w:i/>
        </w:rPr>
      </w:pPr>
      <w:r>
        <w:rPr>
          <w:i/>
        </w:rPr>
        <w:t>Die folgenden Angaben sind nur erforderlich, wenn im Landeskirchenamt keine aktuelle Kunstguterfassung (1990er Jahre oder jünger) vorliegt oder das Objekt darin nicht oder nur unzureichend erwähnt wird – bitte vorab im Landeskirchenamt erfragen.</w:t>
      </w:r>
    </w:p>
    <w:p w14:paraId="33780EF8" w14:textId="77777777" w:rsidR="00AD4D97" w:rsidRDefault="00AD4D97" w:rsidP="005F09A7">
      <w:pPr>
        <w:spacing w:after="0"/>
      </w:pPr>
      <w:r>
        <w:t>-Maße, ggf. Gewicht</w:t>
      </w:r>
    </w:p>
    <w:p w14:paraId="1FE30ACD" w14:textId="77777777" w:rsidR="00AD4D97" w:rsidRDefault="00AD4D97" w:rsidP="005F09A7">
      <w:pPr>
        <w:spacing w:after="0"/>
      </w:pPr>
      <w:r>
        <w:t>-Material</w:t>
      </w:r>
    </w:p>
    <w:p w14:paraId="6422119E" w14:textId="77777777" w:rsidR="00AD4D97" w:rsidRDefault="00AD4D97" w:rsidP="005F09A7">
      <w:pPr>
        <w:spacing w:after="0"/>
      </w:pPr>
      <w:r>
        <w:t>-Datierung</w:t>
      </w:r>
    </w:p>
    <w:p w14:paraId="0A0ACE9E" w14:textId="77777777" w:rsidR="00AD4D97" w:rsidRDefault="00AD4D97" w:rsidP="005F09A7">
      <w:pPr>
        <w:spacing w:after="0"/>
      </w:pPr>
      <w:r>
        <w:t>-</w:t>
      </w:r>
      <w:r w:rsidR="00BC2A2C">
        <w:t xml:space="preserve">Angaben zum </w:t>
      </w:r>
      <w:r>
        <w:t>Zustand</w:t>
      </w:r>
      <w:r w:rsidR="00BC2A2C">
        <w:t xml:space="preserve"> (restauriert, restaurierungsbedürftig, Gebrauchsspuren etc.)</w:t>
      </w:r>
    </w:p>
    <w:p w14:paraId="5BA52C4F" w14:textId="77777777" w:rsidR="00BC2A2C" w:rsidRDefault="00BC2A2C" w:rsidP="005F09A7">
      <w:pPr>
        <w:spacing w:after="0"/>
      </w:pPr>
    </w:p>
    <w:p w14:paraId="6AA1B348" w14:textId="77777777" w:rsidR="00AD4D97" w:rsidRPr="00BC2A2C" w:rsidRDefault="00AD4D97" w:rsidP="005F09A7">
      <w:pPr>
        <w:spacing w:after="0"/>
        <w:rPr>
          <w:i/>
        </w:rPr>
      </w:pPr>
      <w:r>
        <w:t>-Fotos zur Wertermittlung</w:t>
      </w:r>
      <w:r w:rsidR="00BC2A2C">
        <w:t xml:space="preserve">, </w:t>
      </w:r>
      <w:r w:rsidR="00BC2A2C">
        <w:rPr>
          <w:i/>
        </w:rPr>
        <w:t xml:space="preserve">sofern im Landeskirchenamt keine verwertbaren Fotos existieren – bitte </w:t>
      </w:r>
      <w:r w:rsidR="00087319">
        <w:rPr>
          <w:i/>
        </w:rPr>
        <w:t xml:space="preserve">ebenfalls </w:t>
      </w:r>
      <w:r w:rsidR="00BC2A2C">
        <w:rPr>
          <w:i/>
        </w:rPr>
        <w:t>vorab dort erfragen</w:t>
      </w:r>
    </w:p>
    <w:p w14:paraId="5867B02A" w14:textId="77777777" w:rsidR="005F09A7" w:rsidRPr="00D03E0D" w:rsidRDefault="005F09A7" w:rsidP="005F09A7">
      <w:pPr>
        <w:spacing w:after="0"/>
        <w:rPr>
          <w:u w:val="single"/>
        </w:rPr>
      </w:pPr>
    </w:p>
    <w:p w14:paraId="1CDE2163" w14:textId="77777777" w:rsidR="0087215D" w:rsidRDefault="00B7263C" w:rsidP="005F09A7">
      <w:pPr>
        <w:spacing w:after="0"/>
      </w:pPr>
    </w:p>
    <w:sectPr w:rsidR="008721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A7"/>
    <w:rsid w:val="00087319"/>
    <w:rsid w:val="001A6382"/>
    <w:rsid w:val="00304BA9"/>
    <w:rsid w:val="00437B71"/>
    <w:rsid w:val="00487B3C"/>
    <w:rsid w:val="005506C8"/>
    <w:rsid w:val="00564C6B"/>
    <w:rsid w:val="005F09A7"/>
    <w:rsid w:val="0061520A"/>
    <w:rsid w:val="0064537C"/>
    <w:rsid w:val="009B45A7"/>
    <w:rsid w:val="009F298B"/>
    <w:rsid w:val="00A24B0B"/>
    <w:rsid w:val="00AD4D97"/>
    <w:rsid w:val="00B7263C"/>
    <w:rsid w:val="00BA304C"/>
    <w:rsid w:val="00BC11EC"/>
    <w:rsid w:val="00BC2A2C"/>
    <w:rsid w:val="00BE700D"/>
    <w:rsid w:val="00D03E0D"/>
    <w:rsid w:val="00D7418E"/>
    <w:rsid w:val="00DA7327"/>
    <w:rsid w:val="00DC6B0E"/>
    <w:rsid w:val="00E13C4D"/>
    <w:rsid w:val="00E571A6"/>
    <w:rsid w:val="00FE22B0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6892"/>
  <w15:chartTrackingRefBased/>
  <w15:docId w15:val="{4B4D1F65-2301-444E-89D8-8627C939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Mentel</dc:creator>
  <cp:keywords/>
  <dc:description/>
  <cp:lastModifiedBy>Schumann, Jens</cp:lastModifiedBy>
  <cp:revision>2</cp:revision>
  <cp:lastPrinted>2018-03-04T12:39:00Z</cp:lastPrinted>
  <dcterms:created xsi:type="dcterms:W3CDTF">2022-11-15T15:36:00Z</dcterms:created>
  <dcterms:modified xsi:type="dcterms:W3CDTF">2022-11-15T15:36:00Z</dcterms:modified>
</cp:coreProperties>
</file>